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5468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33170" cy="12757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3135" cy="50399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57600" cy="26581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72510" cy="2381885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5120" cy="1956435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3530" cy="2764155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1705" cy="17653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6285" cy="25730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11195" cy="3572510"/>
            <wp:effectExtent l="1905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1195" cy="372110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6E" w:rsidRDefault="0054686E">
      <w:pPr>
        <w:rPr>
          <w:lang w:val="en-US"/>
        </w:rPr>
      </w:pPr>
    </w:p>
    <w:p w:rsidR="0054686E" w:rsidRDefault="0054686E">
      <w:pPr>
        <w:rPr>
          <w:lang w:val="en-US"/>
        </w:rPr>
      </w:pPr>
    </w:p>
    <w:p w:rsidR="0054686E" w:rsidRDefault="0054686E">
      <w:pPr>
        <w:rPr>
          <w:lang w:val="en-US"/>
        </w:rPr>
      </w:pPr>
    </w:p>
    <w:p w:rsidR="0054686E" w:rsidRDefault="0054686E">
      <w:pPr>
        <w:rPr>
          <w:lang w:val="en-US"/>
        </w:rPr>
      </w:pPr>
    </w:p>
    <w:p w:rsidR="0054686E" w:rsidRDefault="0054686E">
      <w:pPr>
        <w:rPr>
          <w:lang w:val="en-US"/>
        </w:rPr>
      </w:pPr>
    </w:p>
    <w:p w:rsidR="0054686E" w:rsidRDefault="0054686E">
      <w:pPr>
        <w:rPr>
          <w:lang w:val="en-US"/>
        </w:rPr>
      </w:pPr>
    </w:p>
    <w:p w:rsidR="0054686E" w:rsidRPr="0054686E" w:rsidRDefault="0054686E" w:rsidP="00546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86E">
        <w:rPr>
          <w:rFonts w:ascii="Times New Roman" w:eastAsia="Times New Roman" w:hAnsi="Times New Roman" w:cs="Times New Roman"/>
          <w:b/>
          <w:bCs/>
          <w:color w:val="DD0000"/>
          <w:sz w:val="48"/>
          <w:szCs w:val="48"/>
          <w:lang w:eastAsia="ru-RU"/>
        </w:rPr>
        <w:lastRenderedPageBreak/>
        <w:t>The</w:t>
      </w:r>
      <w:proofErr w:type="spellEnd"/>
      <w:r w:rsidRPr="0054686E">
        <w:rPr>
          <w:rFonts w:ascii="Times New Roman" w:eastAsia="Times New Roman" w:hAnsi="Times New Roman" w:cs="Times New Roman"/>
          <w:b/>
          <w:bCs/>
          <w:color w:val="DD0000"/>
          <w:sz w:val="48"/>
          <w:szCs w:val="48"/>
          <w:lang w:eastAsia="ru-RU"/>
        </w:rPr>
        <w:t xml:space="preserve"> </w:t>
      </w:r>
      <w:proofErr w:type="spellStart"/>
      <w:r w:rsidRPr="0054686E">
        <w:rPr>
          <w:rFonts w:ascii="Times New Roman" w:eastAsia="Times New Roman" w:hAnsi="Times New Roman" w:cs="Times New Roman"/>
          <w:b/>
          <w:bCs/>
          <w:color w:val="DD0000"/>
          <w:sz w:val="48"/>
          <w:szCs w:val="48"/>
          <w:lang w:eastAsia="ru-RU"/>
        </w:rPr>
        <w:t>Sunshade</w:t>
      </w:r>
      <w:proofErr w:type="spellEnd"/>
      <w:r w:rsidRPr="0054686E">
        <w:rPr>
          <w:rFonts w:ascii="Times New Roman" w:eastAsia="Times New Roman" w:hAnsi="Times New Roman" w:cs="Times New Roman"/>
          <w:b/>
          <w:bCs/>
          <w:color w:val="DD0000"/>
          <w:sz w:val="48"/>
          <w:szCs w:val="48"/>
          <w:lang w:eastAsia="ru-RU"/>
        </w:rPr>
        <w:t xml:space="preserve"> </w:t>
      </w:r>
      <w:proofErr w:type="spellStart"/>
      <w:r w:rsidRPr="0054686E">
        <w:rPr>
          <w:rFonts w:ascii="Times New Roman" w:eastAsia="Times New Roman" w:hAnsi="Times New Roman" w:cs="Times New Roman"/>
          <w:b/>
          <w:bCs/>
          <w:color w:val="DD0000"/>
          <w:sz w:val="48"/>
          <w:szCs w:val="48"/>
          <w:lang w:eastAsia="ru-RU"/>
        </w:rPr>
        <w:t>Sandbox</w:t>
      </w:r>
      <w:proofErr w:type="spellEnd"/>
    </w:p>
    <w:p w:rsidR="0054686E" w:rsidRPr="0054686E" w:rsidRDefault="0054686E" w:rsidP="005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170" cy="1275715"/>
            <wp:effectExtent l="19050" t="0" r="5080" b="0"/>
            <wp:docPr id="31" name="Рисунок 31" descr="http://www.shopsmithhandson.com/archives/july_aug_02/assests/images/wpphot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hopsmithhandson.com/archives/july_aug_02/assests/images/wpphotoSM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6E" w:rsidRPr="0054686E" w:rsidRDefault="0054686E" w:rsidP="0054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68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LIST OF MATERIALS</w:t>
      </w:r>
      <w:r w:rsidRPr="00546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6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(finished dimensions in inches)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3191"/>
        <w:gridCol w:w="5162"/>
      </w:tblGrid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47-1/4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3-1/2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3-1/2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Seats (cut two diagonally from)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11-1/4</w:t>
            </w:r>
          </w:p>
        </w:tc>
      </w:tr>
      <w:tr w:rsidR="0054686E" w:rsidRPr="0054686E" w:rsidTr="0054686E">
        <w:trPr>
          <w:trHeight w:val="36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Shelf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46-1/2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Shelf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46-1/2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Pivot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7-1/8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Canopy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Canopy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Bottom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(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plywood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46-1/2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46-1/2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(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plywood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Cleat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strips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various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Dowel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rods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3/4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shade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canvas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86E" w:rsidRPr="0054686E" w:rsidTr="0054686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HARDWARE</w:t>
            </w:r>
          </w:p>
        </w:tc>
      </w:tr>
      <w:tr w:rsidR="0054686E" w:rsidRPr="0054686E" w:rsidTr="0054686E">
        <w:trPr>
          <w:trHeight w:val="225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3/8 "- 16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carriage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bolts</w:t>
            </w:r>
            <w:proofErr w:type="spellEnd"/>
          </w:p>
        </w:tc>
      </w:tr>
      <w:tr w:rsidR="0054686E" w:rsidRPr="0054686E" w:rsidTr="0054686E">
        <w:trPr>
          <w:trHeight w:val="375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3/8 "- 16 x 6" long roundhead stove bolts</w:t>
            </w:r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3/8" I.D.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fender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washers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1/2" I.D.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fender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washers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3/8" I.D.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washers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3/8" - 16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3/8" - 16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wing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5/16" I.D.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washers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5/16"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lag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screws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drywall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screws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1-1/4"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drywall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screws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#6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1-1/2"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drywall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screws</w:t>
            </w:r>
            <w:proofErr w:type="spellEnd"/>
          </w:p>
        </w:tc>
      </w:tr>
      <w:tr w:rsidR="0054686E" w:rsidRPr="0054686E" w:rsidTr="0054686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86E" w:rsidRPr="0054686E" w:rsidRDefault="0054686E" w:rsidP="0054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1/2# 4-penny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finishing</w:t>
            </w:r>
            <w:proofErr w:type="spellEnd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nails</w:t>
            </w:r>
            <w:proofErr w:type="spellEnd"/>
          </w:p>
        </w:tc>
      </w:tr>
    </w:tbl>
    <w:p w:rsidR="0054686E" w:rsidRPr="0054686E" w:rsidRDefault="0054686E" w:rsidP="00546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68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View Plans &amp; </w:t>
      </w:r>
      <w:r w:rsidRPr="005468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  <w:t>Assembly Drawings</w:t>
      </w:r>
      <w:r w:rsidRPr="005468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54686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br/>
      </w:r>
      <w:hyperlink r:id="rId15" w:history="1">
        <w:r w:rsidRPr="0054686E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 xml:space="preserve">Assembly </w:t>
        </w:r>
      </w:hyperlink>
      <w:r w:rsidRPr="0054686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hyperlink r:id="rId16" w:history="1">
        <w:r w:rsidRPr="0054686E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Bottom Layout</w:t>
        </w:r>
        <w:r w:rsidRPr="005468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br/>
        </w:r>
      </w:hyperlink>
      <w:hyperlink r:id="rId17" w:history="1">
        <w:r w:rsidRPr="0054686E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Cover Layout</w:t>
        </w:r>
      </w:hyperlink>
      <w:r w:rsidRPr="0054686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54686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</w:p>
    <w:p w:rsidR="0054686E" w:rsidRPr="0054686E" w:rsidRDefault="0054686E">
      <w:pPr>
        <w:rPr>
          <w:lang w:val="en-US"/>
        </w:rPr>
      </w:pPr>
    </w:p>
    <w:sectPr w:rsidR="0054686E" w:rsidRPr="0054686E" w:rsidSect="0057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54686E"/>
    <w:rsid w:val="0054686E"/>
    <w:rsid w:val="005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6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shopsmithhandson.com/archives/july_aug_02/html/weekendproject/wp_plans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opsmithhandson.com/archives/july_aug_02/html/weekendproject/wp_plans2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shopsmithhandson.com/archives/july_aug_02/html/weekendproject/wp_plans1.htm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2008-11-19T14:48:00Z</dcterms:created>
  <dcterms:modified xsi:type="dcterms:W3CDTF">2008-11-19T14:51:00Z</dcterms:modified>
</cp:coreProperties>
</file>